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D5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000000"/>
          <w:sz w:val="24"/>
          <w:szCs w:val="24"/>
          <w:lang w:val="en-US" w:eastAsia="zh-CN"/>
        </w:rPr>
        <w:t>Table</w:t>
      </w:r>
      <w:r>
        <w:rPr>
          <w:rFonts w:hint="eastAsia" w:ascii="Times New Roman" w:hAnsi="Times New Roman" w:cs="Times New Roman"/>
          <w:b/>
          <w:bCs/>
          <w:i w:val="0"/>
          <w:iCs w:val="0"/>
          <w:color w:val="000000"/>
          <w:sz w:val="24"/>
          <w:szCs w:val="24"/>
          <w:lang w:val="en-US" w:eastAsia="zh-CN"/>
        </w:rPr>
        <w:t xml:space="preserve"> S</w:t>
      </w:r>
      <w:r>
        <w:rPr>
          <w:rFonts w:hint="default" w:ascii="Times New Roman" w:hAnsi="Times New Roman" w:cs="Times New Roman"/>
          <w:b/>
          <w:bCs/>
          <w:i w:val="0"/>
          <w:iCs w:val="0"/>
          <w:color w:val="000000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</w:rPr>
        <w:t>Primers for real-time PCR</w:t>
      </w:r>
      <w:r>
        <w:rPr>
          <w:rFonts w:hint="eastAsia" w:ascii="Times New Roman" w:hAnsi="Times New Roman" w:cs="Times New Roman"/>
          <w:i w:val="0"/>
          <w:iCs w:val="0"/>
          <w:color w:val="000000"/>
          <w:sz w:val="24"/>
          <w:szCs w:val="24"/>
          <w:lang w:val="en-US" w:eastAsia="zh-CN"/>
        </w:rPr>
        <w:t xml:space="preserve"> and ChIP-qPCR</w:t>
      </w:r>
    </w:p>
    <w:p w14:paraId="47D04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auto"/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</w:rPr>
      </w:pPr>
    </w:p>
    <w:tbl>
      <w:tblPr>
        <w:tblStyle w:val="4"/>
        <w:tblW w:w="10500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2056"/>
        <w:gridCol w:w="3752"/>
        <w:gridCol w:w="3729"/>
      </w:tblGrid>
      <w:tr w14:paraId="0DD523C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" w:type="dxa"/>
            <w:tcBorders>
              <w:bottom w:val="single" w:color="auto" w:sz="4" w:space="0"/>
            </w:tcBorders>
            <w:noWrap w:val="0"/>
            <w:vAlign w:val="top"/>
          </w:tcPr>
          <w:p w14:paraId="1C1D5D2B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Genes</w:t>
            </w:r>
          </w:p>
        </w:tc>
        <w:tc>
          <w:tcPr>
            <w:tcW w:w="2056" w:type="dxa"/>
            <w:tcBorders>
              <w:bottom w:val="single" w:color="auto" w:sz="4" w:space="0"/>
            </w:tcBorders>
            <w:noWrap w:val="0"/>
            <w:vAlign w:val="top"/>
          </w:tcPr>
          <w:p w14:paraId="455EDF22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Ensembl</w:t>
            </w:r>
          </w:p>
        </w:tc>
        <w:tc>
          <w:tcPr>
            <w:tcW w:w="3752" w:type="dxa"/>
            <w:tcBorders>
              <w:bottom w:val="single" w:color="auto" w:sz="4" w:space="0"/>
            </w:tcBorders>
            <w:noWrap w:val="0"/>
            <w:vAlign w:val="top"/>
          </w:tcPr>
          <w:p w14:paraId="03132AFB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Forward (5′-3′) </w:t>
            </w:r>
          </w:p>
        </w:tc>
        <w:tc>
          <w:tcPr>
            <w:tcW w:w="3729" w:type="dxa"/>
            <w:tcBorders>
              <w:bottom w:val="single" w:color="auto" w:sz="4" w:space="0"/>
            </w:tcBorders>
            <w:noWrap w:val="0"/>
            <w:vAlign w:val="top"/>
          </w:tcPr>
          <w:p w14:paraId="542B7ACC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Reverse (5′-3′) </w:t>
            </w:r>
          </w:p>
        </w:tc>
      </w:tr>
      <w:tr w14:paraId="09B202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63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top"/>
          </w:tcPr>
          <w:p w14:paraId="310969AF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CEBPD</w:t>
            </w:r>
          </w:p>
        </w:tc>
        <w:tc>
          <w:tcPr>
            <w:tcW w:w="2056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top"/>
          </w:tcPr>
          <w:p w14:paraId="7ED63DFA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 ENSG00000221869</w:t>
            </w:r>
          </w:p>
        </w:tc>
        <w:tc>
          <w:tcPr>
            <w:tcW w:w="3752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top"/>
          </w:tcPr>
          <w:p w14:paraId="0DCCA2F5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AGCAACGACCCATACCTCAGACC</w:t>
            </w:r>
          </w:p>
        </w:tc>
        <w:tc>
          <w:tcPr>
            <w:tcW w:w="3729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top"/>
          </w:tcPr>
          <w:p w14:paraId="3E1E563F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CTCGCAGTTTAGTGGTGGTAAGTCC</w:t>
            </w:r>
          </w:p>
        </w:tc>
      </w:tr>
      <w:tr w14:paraId="20B11A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" w:type="dxa"/>
            <w:tcBorders>
              <w:tl2br w:val="nil"/>
              <w:tr2bl w:val="nil"/>
            </w:tcBorders>
            <w:noWrap w:val="0"/>
            <w:vAlign w:val="top"/>
          </w:tcPr>
          <w:p w14:paraId="4DB86F12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DDIT4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noWrap w:val="0"/>
            <w:vAlign w:val="top"/>
          </w:tcPr>
          <w:p w14:paraId="03495478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ENSG00000168209</w:t>
            </w:r>
          </w:p>
        </w:tc>
        <w:tc>
          <w:tcPr>
            <w:tcW w:w="3752" w:type="dxa"/>
            <w:tcBorders>
              <w:tl2br w:val="nil"/>
              <w:tr2bl w:val="nil"/>
            </w:tcBorders>
            <w:noWrap w:val="0"/>
            <w:vAlign w:val="top"/>
          </w:tcPr>
          <w:p w14:paraId="649BE153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GGCAGGACGCACTTGTCTTAGC</w:t>
            </w:r>
          </w:p>
        </w:tc>
        <w:tc>
          <w:tcPr>
            <w:tcW w:w="3729" w:type="dxa"/>
            <w:tcBorders>
              <w:tl2br w:val="nil"/>
              <w:tr2bl w:val="nil"/>
            </w:tcBorders>
            <w:noWrap w:val="0"/>
            <w:vAlign w:val="top"/>
          </w:tcPr>
          <w:p w14:paraId="5FD4FC61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AGGTGGACGACGACGAGAAGC</w:t>
            </w:r>
          </w:p>
        </w:tc>
      </w:tr>
      <w:tr w14:paraId="4F4B1F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" w:type="dxa"/>
            <w:tcBorders>
              <w:tl2br w:val="nil"/>
              <w:tr2bl w:val="nil"/>
            </w:tcBorders>
            <w:noWrap w:val="0"/>
            <w:vAlign w:val="top"/>
          </w:tcPr>
          <w:p w14:paraId="3E456E8F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SLC5A1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noWrap w:val="0"/>
            <w:vAlign w:val="top"/>
          </w:tcPr>
          <w:p w14:paraId="49C68C63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both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ENSG00000100170</w:t>
            </w:r>
          </w:p>
        </w:tc>
        <w:tc>
          <w:tcPr>
            <w:tcW w:w="3752" w:type="dxa"/>
            <w:tcBorders>
              <w:tl2br w:val="nil"/>
              <w:tr2bl w:val="nil"/>
            </w:tcBorders>
            <w:noWrap w:val="0"/>
            <w:vAlign w:val="top"/>
          </w:tcPr>
          <w:p w14:paraId="663F6235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TCCTGCTTGCTATTTTCTGGA</w:t>
            </w:r>
          </w:p>
        </w:tc>
        <w:tc>
          <w:tcPr>
            <w:tcW w:w="3729" w:type="dxa"/>
            <w:tcBorders>
              <w:tl2br w:val="nil"/>
              <w:tr2bl w:val="nil"/>
            </w:tcBorders>
            <w:noWrap w:val="0"/>
            <w:vAlign w:val="top"/>
          </w:tcPr>
          <w:p w14:paraId="1538E1F3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ATAATCGTGGGACAGTTGCTG</w:t>
            </w:r>
          </w:p>
        </w:tc>
      </w:tr>
      <w:tr w14:paraId="5DFB91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" w:type="dxa"/>
            <w:tcBorders>
              <w:tl2br w:val="nil"/>
              <w:tr2bl w:val="nil"/>
            </w:tcBorders>
            <w:noWrap w:val="0"/>
            <w:vAlign w:val="top"/>
          </w:tcPr>
          <w:p w14:paraId="652DEF9F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RXFP1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noWrap w:val="0"/>
            <w:vAlign w:val="top"/>
          </w:tcPr>
          <w:p w14:paraId="6703C89A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 ENSG00000171509</w:t>
            </w:r>
          </w:p>
        </w:tc>
        <w:tc>
          <w:tcPr>
            <w:tcW w:w="3752" w:type="dxa"/>
            <w:tcBorders>
              <w:tl2br w:val="nil"/>
              <w:tr2bl w:val="nil"/>
            </w:tcBorders>
            <w:noWrap w:val="0"/>
            <w:vAlign w:val="top"/>
          </w:tcPr>
          <w:p w14:paraId="42CD551C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AAAAGAGATGATCCTTGCCAAACG</w:t>
            </w:r>
          </w:p>
        </w:tc>
        <w:tc>
          <w:tcPr>
            <w:tcW w:w="3729" w:type="dxa"/>
            <w:tcBorders>
              <w:tl2br w:val="nil"/>
              <w:tr2bl w:val="nil"/>
            </w:tcBorders>
            <w:noWrap w:val="0"/>
            <w:vAlign w:val="top"/>
          </w:tcPr>
          <w:p w14:paraId="446DCBA9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CCACCCAGATGAATGATGG AGC</w:t>
            </w:r>
          </w:p>
        </w:tc>
      </w:tr>
      <w:tr w14:paraId="73736F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" w:type="dxa"/>
            <w:tcBorders>
              <w:tl2br w:val="nil"/>
              <w:tr2bl w:val="nil"/>
            </w:tcBorders>
            <w:noWrap w:val="0"/>
            <w:vAlign w:val="top"/>
          </w:tcPr>
          <w:p w14:paraId="7919E75C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SLC1A4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noWrap w:val="0"/>
            <w:vAlign w:val="top"/>
          </w:tcPr>
          <w:p w14:paraId="0D93AE1D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ENSG00000115902</w:t>
            </w:r>
          </w:p>
        </w:tc>
        <w:tc>
          <w:tcPr>
            <w:tcW w:w="3752" w:type="dxa"/>
            <w:tcBorders>
              <w:tl2br w:val="nil"/>
              <w:tr2bl w:val="nil"/>
            </w:tcBorders>
            <w:noWrap w:val="0"/>
            <w:vAlign w:val="top"/>
          </w:tcPr>
          <w:p w14:paraId="53081A59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TTCAGCCTCCTTCACTCCCTTG</w:t>
            </w:r>
          </w:p>
        </w:tc>
        <w:tc>
          <w:tcPr>
            <w:tcW w:w="3729" w:type="dxa"/>
            <w:tcBorders>
              <w:tl2br w:val="nil"/>
              <w:tr2bl w:val="nil"/>
            </w:tcBorders>
            <w:noWrap w:val="0"/>
            <w:vAlign w:val="top"/>
          </w:tcPr>
          <w:p w14:paraId="43C2A85F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TCTCCGTTCCATCTACCCATTCTC</w:t>
            </w:r>
          </w:p>
        </w:tc>
      </w:tr>
      <w:tr w14:paraId="5FB80CF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" w:type="dxa"/>
            <w:tcBorders>
              <w:tl2br w:val="nil"/>
              <w:tr2bl w:val="nil"/>
            </w:tcBorders>
            <w:noWrap w:val="0"/>
            <w:vAlign w:val="top"/>
          </w:tcPr>
          <w:p w14:paraId="6C2D218F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GAPDH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noWrap w:val="0"/>
            <w:vAlign w:val="top"/>
          </w:tcPr>
          <w:p w14:paraId="62CDD44E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ENSG00000111640</w:t>
            </w:r>
          </w:p>
        </w:tc>
        <w:tc>
          <w:tcPr>
            <w:tcW w:w="3752" w:type="dxa"/>
            <w:tcBorders>
              <w:tl2br w:val="nil"/>
              <w:tr2bl w:val="nil"/>
            </w:tcBorders>
            <w:noWrap w:val="0"/>
            <w:vAlign w:val="top"/>
          </w:tcPr>
          <w:p w14:paraId="3E224EAA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CATCACCATCTTCCAGGAGCG</w:t>
            </w:r>
          </w:p>
        </w:tc>
        <w:tc>
          <w:tcPr>
            <w:tcW w:w="3729" w:type="dxa"/>
            <w:tcBorders>
              <w:tl2br w:val="nil"/>
              <w:tr2bl w:val="nil"/>
            </w:tcBorders>
            <w:noWrap w:val="0"/>
            <w:vAlign w:val="top"/>
          </w:tcPr>
          <w:p w14:paraId="50A66DA4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TGACCTTGCCC ACAGCCTTG</w:t>
            </w:r>
          </w:p>
        </w:tc>
      </w:tr>
      <w:tr w14:paraId="62179F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" w:type="dxa"/>
            <w:tcBorders>
              <w:tl2br w:val="nil"/>
              <w:tr2bl w:val="nil"/>
            </w:tcBorders>
            <w:noWrap w:val="0"/>
            <w:vAlign w:val="top"/>
          </w:tcPr>
          <w:p w14:paraId="5D614CC7">
            <w:pP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D1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noWrap w:val="0"/>
            <w:vAlign w:val="top"/>
          </w:tcPr>
          <w:p w14:paraId="704A9113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both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52" w:type="dxa"/>
            <w:tcBorders>
              <w:tl2br w:val="nil"/>
              <w:tr2bl w:val="nil"/>
            </w:tcBorders>
            <w:noWrap w:val="0"/>
            <w:vAlign w:val="top"/>
          </w:tcPr>
          <w:p w14:paraId="707349C6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CCAGCCCTCCAAGAACAACT</w:t>
            </w:r>
          </w:p>
        </w:tc>
        <w:tc>
          <w:tcPr>
            <w:tcW w:w="3729" w:type="dxa"/>
            <w:tcBorders>
              <w:tl2br w:val="nil"/>
              <w:tr2bl w:val="nil"/>
            </w:tcBorders>
            <w:noWrap w:val="0"/>
            <w:vAlign w:val="top"/>
          </w:tcPr>
          <w:p w14:paraId="013461D2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TGTCGCTTGTTGGAGCCTTA</w:t>
            </w:r>
          </w:p>
        </w:tc>
      </w:tr>
      <w:tr w14:paraId="378C80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" w:type="dxa"/>
            <w:tcBorders>
              <w:tl2br w:val="nil"/>
              <w:tr2bl w:val="nil"/>
            </w:tcBorders>
            <w:noWrap w:val="0"/>
            <w:vAlign w:val="top"/>
          </w:tcPr>
          <w:p w14:paraId="2722A612">
            <w:pP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D2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noWrap w:val="0"/>
            <w:vAlign w:val="top"/>
          </w:tcPr>
          <w:p w14:paraId="6712F4BC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both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52" w:type="dxa"/>
            <w:tcBorders>
              <w:tl2br w:val="nil"/>
              <w:tr2bl w:val="nil"/>
            </w:tcBorders>
            <w:noWrap w:val="0"/>
            <w:vAlign w:val="top"/>
          </w:tcPr>
          <w:p w14:paraId="1006F720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CCCCGCCTGAATGATGAA</w:t>
            </w:r>
          </w:p>
        </w:tc>
        <w:tc>
          <w:tcPr>
            <w:tcW w:w="3729" w:type="dxa"/>
            <w:tcBorders>
              <w:tl2br w:val="nil"/>
              <w:tr2bl w:val="nil"/>
            </w:tcBorders>
            <w:noWrap w:val="0"/>
            <w:vAlign w:val="top"/>
          </w:tcPr>
          <w:p w14:paraId="09C56FFA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CTAGCACCCAGCGCTCGC</w:t>
            </w:r>
          </w:p>
        </w:tc>
      </w:tr>
      <w:tr w14:paraId="69115B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" w:type="dxa"/>
            <w:tcBorders>
              <w:tl2br w:val="nil"/>
              <w:tr2bl w:val="nil"/>
            </w:tcBorders>
            <w:noWrap w:val="0"/>
            <w:vAlign w:val="top"/>
          </w:tcPr>
          <w:p w14:paraId="61FC7CC1">
            <w:pP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D3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noWrap w:val="0"/>
            <w:vAlign w:val="top"/>
          </w:tcPr>
          <w:p w14:paraId="378BF41D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both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52" w:type="dxa"/>
            <w:tcBorders>
              <w:tl2br w:val="nil"/>
              <w:tr2bl w:val="nil"/>
            </w:tcBorders>
            <w:noWrap w:val="0"/>
            <w:vAlign w:val="top"/>
          </w:tcPr>
          <w:p w14:paraId="1CD78388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CTGTGAATCCTCGCTTCCATC</w:t>
            </w:r>
          </w:p>
        </w:tc>
        <w:tc>
          <w:tcPr>
            <w:tcW w:w="3729" w:type="dxa"/>
            <w:tcBorders>
              <w:tl2br w:val="nil"/>
              <w:tr2bl w:val="nil"/>
            </w:tcBorders>
            <w:noWrap w:val="0"/>
            <w:vAlign w:val="top"/>
          </w:tcPr>
          <w:p w14:paraId="5389562F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TCCACTTCCAACTGCTCCC</w:t>
            </w:r>
            <w:bookmarkStart w:id="0" w:name="_GoBack"/>
            <w:bookmarkEnd w:id="0"/>
          </w:p>
        </w:tc>
      </w:tr>
    </w:tbl>
    <w:p w14:paraId="309EA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auto"/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</w:rPr>
      </w:pPr>
    </w:p>
    <w:p w14:paraId="6B13F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auto"/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lang w:val="en-US" w:eastAsia="zh-CN"/>
        </w:rPr>
      </w:pPr>
    </w:p>
    <w:p w14:paraId="032564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zODMwNzg4OWJjMjgwZTU4MjZlNDNiNWU1OGIyY2MifQ=="/>
  </w:docVars>
  <w:rsids>
    <w:rsidRoot w:val="00000000"/>
    <w:rsid w:val="0A366DB7"/>
    <w:rsid w:val="0C5B27C0"/>
    <w:rsid w:val="1B707039"/>
    <w:rsid w:val="357D4824"/>
    <w:rsid w:val="4712791D"/>
    <w:rsid w:val="4BB173A7"/>
    <w:rsid w:val="6C300800"/>
    <w:rsid w:val="7A93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458</Characters>
  <Lines>0</Lines>
  <Paragraphs>0</Paragraphs>
  <TotalTime>9</TotalTime>
  <ScaleCrop>false</ScaleCrop>
  <LinksUpToDate>false</LinksUpToDate>
  <CharactersWithSpaces>471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2024-11-06T13:43:00Z</dcterms:created>
  <dc:creator>Administrator</dc:creator>
  <cp:lastModifiedBy>鲲跃北溟</cp:lastModifiedBy>
  <dcterms:modified xsi:type="dcterms:W3CDTF">2025-04-29T14:50:43Z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2F0DA85EC7BB4F9BA39CC1DEF966F377_12</vt:lpwstr>
  </property>
  <property fmtid="{D5CDD505-2E9C-101B-9397-08002B2CF9AE}" pid="4" name="KSOTemplateDocerSaveRecord">
    <vt:lpwstr>eyJoZGlkIjoiOWEzODMwNzg4OWJjMjgwZTU4MjZlNDNiNWU1OGIyY2MiLCJ1c2VySWQiOiI0NDU4MTUyOTcifQ==</vt:lpwstr>
  </property>
</Properties>
</file>